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3" w:rsidRPr="005C2A73" w:rsidRDefault="00986BA3" w:rsidP="00BC1AE3">
      <w:pPr>
        <w:jc w:val="center"/>
        <w:rPr>
          <w:rFonts w:cs="Times New Roman"/>
          <w:b/>
          <w:bCs/>
          <w:sz w:val="32"/>
          <w:szCs w:val="32"/>
        </w:rPr>
      </w:pPr>
      <w:r w:rsidRPr="005C2A73">
        <w:rPr>
          <w:rFonts w:cs="宋体" w:hint="eastAsia"/>
          <w:b/>
          <w:bCs/>
          <w:sz w:val="32"/>
          <w:szCs w:val="32"/>
        </w:rPr>
        <w:t>信息工程学院研究生奖学金领导小组</w:t>
      </w:r>
    </w:p>
    <w:p w:rsidR="00986BA3" w:rsidRPr="00BC1AE3" w:rsidRDefault="00986BA3">
      <w:pPr>
        <w:rPr>
          <w:rFonts w:cs="Times New Roman"/>
          <w:sz w:val="28"/>
          <w:szCs w:val="28"/>
        </w:rPr>
      </w:pPr>
      <w:r w:rsidRPr="00BC1AE3">
        <w:rPr>
          <w:rFonts w:cs="宋体" w:hint="eastAsia"/>
          <w:sz w:val="28"/>
          <w:szCs w:val="28"/>
        </w:rPr>
        <w:t>组长：</w:t>
      </w:r>
      <w:r>
        <w:rPr>
          <w:rFonts w:cs="宋体" w:hint="eastAsia"/>
          <w:sz w:val="28"/>
          <w:szCs w:val="28"/>
        </w:rPr>
        <w:t>朱大奇</w:t>
      </w:r>
    </w:p>
    <w:p w:rsidR="00986BA3" w:rsidRPr="00BC1AE3" w:rsidRDefault="00986BA3">
      <w:pPr>
        <w:rPr>
          <w:rFonts w:cs="Times New Roman"/>
          <w:sz w:val="28"/>
          <w:szCs w:val="28"/>
        </w:rPr>
      </w:pPr>
      <w:r w:rsidRPr="00BC1AE3">
        <w:rPr>
          <w:rFonts w:cs="宋体" w:hint="eastAsia"/>
          <w:sz w:val="28"/>
          <w:szCs w:val="28"/>
        </w:rPr>
        <w:t>成员：</w:t>
      </w:r>
      <w:r>
        <w:rPr>
          <w:rFonts w:cs="宋体" w:hint="eastAsia"/>
          <w:sz w:val="28"/>
          <w:szCs w:val="28"/>
        </w:rPr>
        <w:t>姜胜明</w:t>
      </w:r>
      <w:r w:rsidRPr="00BC1AE3">
        <w:rPr>
          <w:rFonts w:cs="宋体" w:hint="eastAsia"/>
          <w:sz w:val="28"/>
          <w:szCs w:val="28"/>
        </w:rPr>
        <w:t>，胡荣山，刘广钟，王晓峰，曾卫明，安博文</w:t>
      </w:r>
      <w:r>
        <w:rPr>
          <w:rFonts w:cs="宋体" w:hint="eastAsia"/>
          <w:sz w:val="28"/>
          <w:szCs w:val="28"/>
        </w:rPr>
        <w:t>，刘罕</w:t>
      </w:r>
    </w:p>
    <w:p w:rsidR="00986BA3" w:rsidRDefault="00986BA3">
      <w:pPr>
        <w:rPr>
          <w:rFonts w:cs="Times New Roman"/>
          <w:sz w:val="28"/>
          <w:szCs w:val="28"/>
        </w:rPr>
      </w:pPr>
      <w:r w:rsidRPr="00BC1AE3">
        <w:rPr>
          <w:rFonts w:cs="宋体" w:hint="eastAsia"/>
          <w:sz w:val="28"/>
          <w:szCs w:val="28"/>
        </w:rPr>
        <w:t>秘书：王蕊、孙冬</w:t>
      </w:r>
    </w:p>
    <w:p w:rsidR="00986BA3" w:rsidRDefault="00986BA3">
      <w:pPr>
        <w:rPr>
          <w:rFonts w:cs="Times New Roman"/>
          <w:sz w:val="28"/>
          <w:szCs w:val="28"/>
        </w:rPr>
      </w:pPr>
    </w:p>
    <w:p w:rsidR="00986BA3" w:rsidRPr="005C2A73" w:rsidRDefault="00986BA3" w:rsidP="00BC1AE3">
      <w:pPr>
        <w:jc w:val="center"/>
        <w:rPr>
          <w:rFonts w:cs="Times New Roman"/>
          <w:b/>
          <w:bCs/>
          <w:sz w:val="32"/>
          <w:szCs w:val="32"/>
        </w:rPr>
      </w:pPr>
      <w:r w:rsidRPr="005C2A73">
        <w:rPr>
          <w:rFonts w:cs="宋体" w:hint="eastAsia"/>
          <w:b/>
          <w:bCs/>
          <w:sz w:val="32"/>
          <w:szCs w:val="32"/>
        </w:rPr>
        <w:t>新生奖学金评选规则</w:t>
      </w:r>
    </w:p>
    <w:p w:rsidR="00986BA3" w:rsidRDefault="00986BA3" w:rsidP="0060462E">
      <w:pPr>
        <w:ind w:left="31680" w:hangingChars="15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、总体</w:t>
      </w:r>
      <w:r w:rsidRPr="00CC7137">
        <w:rPr>
          <w:rFonts w:cs="宋体" w:hint="eastAsia"/>
          <w:sz w:val="28"/>
          <w:szCs w:val="28"/>
        </w:rPr>
        <w:t>原则：新生奖学金专为一年级非定向全日制新生设立，以吸引优秀生源为导向，根据考生背景和入学成绩进行综合评选。</w:t>
      </w:r>
    </w:p>
    <w:p w:rsidR="00986BA3" w:rsidRPr="00175276" w:rsidRDefault="00986BA3" w:rsidP="0060462E">
      <w:pPr>
        <w:ind w:left="31680" w:hangingChars="15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、评奖名额分配根据研究生部当年分配名额，按照计算机专业大类和电子专业大类人数按比例分开评选。（</w:t>
      </w:r>
      <w:r>
        <w:rPr>
          <w:sz w:val="28"/>
          <w:szCs w:val="28"/>
        </w:rPr>
        <w:t>2014</w:t>
      </w:r>
      <w:r>
        <w:rPr>
          <w:rFonts w:cs="宋体" w:hint="eastAsia"/>
          <w:sz w:val="28"/>
          <w:szCs w:val="28"/>
        </w:rPr>
        <w:t>年一等奖</w:t>
      </w:r>
      <w:r>
        <w:rPr>
          <w:sz w:val="28"/>
          <w:szCs w:val="28"/>
        </w:rPr>
        <w:t>38</w:t>
      </w:r>
      <w:r>
        <w:rPr>
          <w:rFonts w:cs="宋体" w:hint="eastAsia"/>
          <w:sz w:val="28"/>
          <w:szCs w:val="28"/>
        </w:rPr>
        <w:t>人，计算机、电子各</w:t>
      </w:r>
      <w:r>
        <w:rPr>
          <w:sz w:val="28"/>
          <w:szCs w:val="28"/>
        </w:rPr>
        <w:t>19</w:t>
      </w:r>
      <w:r>
        <w:rPr>
          <w:rFonts w:cs="宋体" w:hint="eastAsia"/>
          <w:sz w:val="28"/>
          <w:szCs w:val="28"/>
        </w:rPr>
        <w:t>人；二等奖</w:t>
      </w:r>
      <w:r>
        <w:rPr>
          <w:sz w:val="28"/>
          <w:szCs w:val="28"/>
        </w:rPr>
        <w:t>45</w:t>
      </w:r>
      <w:r>
        <w:rPr>
          <w:rFonts w:cs="宋体" w:hint="eastAsia"/>
          <w:sz w:val="28"/>
          <w:szCs w:val="28"/>
        </w:rPr>
        <w:t>人，计算机</w:t>
      </w:r>
      <w:r>
        <w:rPr>
          <w:sz w:val="28"/>
          <w:szCs w:val="28"/>
        </w:rPr>
        <w:t>22</w:t>
      </w:r>
      <w:r>
        <w:rPr>
          <w:rFonts w:cs="宋体" w:hint="eastAsia"/>
          <w:sz w:val="28"/>
          <w:szCs w:val="28"/>
        </w:rPr>
        <w:t>人、电子</w:t>
      </w:r>
      <w:r>
        <w:rPr>
          <w:sz w:val="28"/>
          <w:szCs w:val="28"/>
        </w:rPr>
        <w:t>23</w:t>
      </w:r>
      <w:r>
        <w:rPr>
          <w:rFonts w:cs="宋体" w:hint="eastAsia"/>
          <w:sz w:val="28"/>
          <w:szCs w:val="28"/>
        </w:rPr>
        <w:t>人）</w:t>
      </w:r>
    </w:p>
    <w:p w:rsidR="00986BA3" w:rsidRPr="00CC7137" w:rsidRDefault="00986BA3" w:rsidP="00CC7137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、操作</w:t>
      </w:r>
      <w:r w:rsidRPr="00CC7137">
        <w:rPr>
          <w:rFonts w:cs="宋体" w:hint="eastAsia"/>
          <w:sz w:val="28"/>
          <w:szCs w:val="28"/>
        </w:rPr>
        <w:t>细则：</w:t>
      </w:r>
    </w:p>
    <w:p w:rsidR="00986BA3" w:rsidRDefault="00986BA3" w:rsidP="0060462E">
      <w:pPr>
        <w:ind w:left="31680" w:hangingChars="250" w:firstLine="31680"/>
        <w:rPr>
          <w:rFonts w:cs="Times New Roman"/>
          <w:sz w:val="28"/>
          <w:szCs w:val="28"/>
        </w:rPr>
      </w:pPr>
      <w:r w:rsidRPr="003C51CD">
        <w:rPr>
          <w:rFonts w:cs="宋体" w:hint="eastAsia"/>
          <w:sz w:val="28"/>
          <w:szCs w:val="28"/>
        </w:rPr>
        <w:t>（</w:t>
      </w:r>
      <w:r w:rsidRPr="003C51CD">
        <w:rPr>
          <w:sz w:val="28"/>
          <w:szCs w:val="28"/>
        </w:rPr>
        <w:t>1</w:t>
      </w:r>
      <w:r w:rsidRPr="003C51CD">
        <w:rPr>
          <w:rFonts w:cs="宋体" w:hint="eastAsia"/>
          <w:sz w:val="28"/>
          <w:szCs w:val="28"/>
        </w:rPr>
        <w:t>）考生背景：一是生源毕业学校</w:t>
      </w:r>
      <w:r>
        <w:rPr>
          <w:rFonts w:cs="宋体" w:hint="eastAsia"/>
          <w:sz w:val="28"/>
          <w:szCs w:val="28"/>
        </w:rPr>
        <w:t>系数</w:t>
      </w:r>
      <w:r>
        <w:rPr>
          <w:sz w:val="28"/>
          <w:szCs w:val="28"/>
        </w:rPr>
        <w:t>K1</w:t>
      </w:r>
      <w:r w:rsidRPr="003C51CD">
        <w:rPr>
          <w:rFonts w:cs="宋体" w:hint="eastAsia"/>
          <w:sz w:val="28"/>
          <w:szCs w:val="28"/>
        </w:rPr>
        <w:t>（</w:t>
      </w:r>
      <w:r w:rsidRPr="003C51CD">
        <w:rPr>
          <w:sz w:val="28"/>
          <w:szCs w:val="28"/>
        </w:rPr>
        <w:t>985</w:t>
      </w:r>
      <w:r>
        <w:rPr>
          <w:sz w:val="28"/>
          <w:szCs w:val="28"/>
        </w:rPr>
        <w:t>-k=1.3</w:t>
      </w:r>
      <w:r w:rsidRPr="003C51CD">
        <w:rPr>
          <w:rFonts w:cs="宋体" w:hint="eastAsia"/>
          <w:sz w:val="28"/>
          <w:szCs w:val="28"/>
        </w:rPr>
        <w:t>、</w:t>
      </w:r>
      <w:r w:rsidRPr="003C51CD">
        <w:rPr>
          <w:sz w:val="28"/>
          <w:szCs w:val="28"/>
        </w:rPr>
        <w:t>211</w:t>
      </w:r>
      <w:r>
        <w:rPr>
          <w:sz w:val="28"/>
          <w:szCs w:val="28"/>
        </w:rPr>
        <w:t>-k=1.2</w:t>
      </w:r>
      <w:r w:rsidRPr="003C51CD">
        <w:rPr>
          <w:rFonts w:cs="宋体" w:hint="eastAsia"/>
          <w:sz w:val="28"/>
          <w:szCs w:val="28"/>
        </w:rPr>
        <w:t>、一般本科</w:t>
      </w:r>
      <w:r>
        <w:rPr>
          <w:sz w:val="28"/>
          <w:szCs w:val="28"/>
        </w:rPr>
        <w:t>-k=1.0</w:t>
      </w:r>
      <w:r w:rsidRPr="003C51CD">
        <w:rPr>
          <w:rFonts w:cs="宋体" w:hint="eastAsia"/>
          <w:sz w:val="28"/>
          <w:szCs w:val="28"/>
        </w:rPr>
        <w:t>）；二是第一志愿</w:t>
      </w:r>
      <w:r>
        <w:rPr>
          <w:rFonts w:cs="宋体" w:hint="eastAsia"/>
          <w:sz w:val="28"/>
          <w:szCs w:val="28"/>
        </w:rPr>
        <w:t>系数</w:t>
      </w:r>
      <w:r>
        <w:rPr>
          <w:sz w:val="28"/>
          <w:szCs w:val="28"/>
        </w:rPr>
        <w:t>K2=1.2</w:t>
      </w:r>
      <w:r w:rsidRPr="003C51CD">
        <w:rPr>
          <w:rFonts w:cs="宋体" w:hint="eastAsia"/>
          <w:sz w:val="28"/>
          <w:szCs w:val="28"/>
        </w:rPr>
        <w:t>；</w:t>
      </w:r>
    </w:p>
    <w:p w:rsidR="00986BA3" w:rsidRDefault="00986BA3" w:rsidP="003C51CD">
      <w:pPr>
        <w:rPr>
          <w:rFonts w:cs="Times New Roman"/>
          <w:sz w:val="28"/>
          <w:szCs w:val="28"/>
        </w:rPr>
      </w:pPr>
      <w:r w:rsidRPr="003C51CD">
        <w:rPr>
          <w:rFonts w:cs="宋体" w:hint="eastAsia"/>
          <w:sz w:val="28"/>
          <w:szCs w:val="28"/>
        </w:rPr>
        <w:t>（</w:t>
      </w:r>
      <w:r w:rsidRPr="003C51CD">
        <w:rPr>
          <w:sz w:val="28"/>
          <w:szCs w:val="28"/>
        </w:rPr>
        <w:t>2</w:t>
      </w:r>
      <w:r w:rsidRPr="003C51CD">
        <w:rPr>
          <w:rFonts w:cs="宋体" w:hint="eastAsia"/>
          <w:sz w:val="28"/>
          <w:szCs w:val="28"/>
        </w:rPr>
        <w:t>）入学成绩：数学</w:t>
      </w:r>
      <w:r>
        <w:rPr>
          <w:sz w:val="28"/>
          <w:szCs w:val="28"/>
        </w:rPr>
        <w:t>-a</w:t>
      </w:r>
      <w:r w:rsidRPr="003C51CD">
        <w:rPr>
          <w:rFonts w:cs="宋体" w:hint="eastAsia"/>
          <w:sz w:val="28"/>
          <w:szCs w:val="28"/>
        </w:rPr>
        <w:t>、英语</w:t>
      </w:r>
      <w:r>
        <w:rPr>
          <w:sz w:val="28"/>
          <w:szCs w:val="28"/>
        </w:rPr>
        <w:t>-b</w:t>
      </w:r>
      <w:r w:rsidRPr="003C51CD">
        <w:rPr>
          <w:rFonts w:cs="宋体" w:hint="eastAsia"/>
          <w:sz w:val="28"/>
          <w:szCs w:val="28"/>
        </w:rPr>
        <w:t>、政治</w:t>
      </w:r>
      <w:r>
        <w:rPr>
          <w:sz w:val="28"/>
          <w:szCs w:val="28"/>
        </w:rPr>
        <w:t>-c</w:t>
      </w:r>
      <w:r w:rsidRPr="003C51CD">
        <w:rPr>
          <w:rFonts w:cs="宋体" w:hint="eastAsia"/>
          <w:sz w:val="28"/>
          <w:szCs w:val="28"/>
        </w:rPr>
        <w:t>与复试成绩</w:t>
      </w:r>
      <w:r>
        <w:rPr>
          <w:sz w:val="28"/>
          <w:szCs w:val="28"/>
        </w:rPr>
        <w:t>-d</w:t>
      </w:r>
      <w:r w:rsidRPr="003C51CD">
        <w:rPr>
          <w:rFonts w:cs="宋体" w:hint="eastAsia"/>
          <w:sz w:val="28"/>
          <w:szCs w:val="28"/>
        </w:rPr>
        <w:t>；</w:t>
      </w:r>
    </w:p>
    <w:p w:rsidR="00986BA3" w:rsidRDefault="00986BA3" w:rsidP="003C51CD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）排名分数</w:t>
      </w:r>
      <w:r>
        <w:rPr>
          <w:sz w:val="28"/>
          <w:szCs w:val="28"/>
        </w:rPr>
        <w:t>X=K1*K2*(a+b+c+0.5d);</w:t>
      </w:r>
    </w:p>
    <w:p w:rsidR="00986BA3" w:rsidRDefault="00986BA3" w:rsidP="003C51CD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）按排名分数从高到低顺序奖励。</w:t>
      </w:r>
    </w:p>
    <w:p w:rsidR="00986BA3" w:rsidRPr="003C51CD" w:rsidRDefault="00986BA3" w:rsidP="003C51CD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）如入学后有违纪事件发生，不参与奖学金评选。</w:t>
      </w:r>
      <w:bookmarkStart w:id="0" w:name="_GoBack"/>
      <w:bookmarkEnd w:id="0"/>
    </w:p>
    <w:sectPr w:rsidR="00986BA3" w:rsidRPr="003C51CD" w:rsidSect="00655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A3" w:rsidRDefault="00986BA3" w:rsidP="00D039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6BA3" w:rsidRDefault="00986BA3" w:rsidP="00D039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A3" w:rsidRDefault="00986BA3" w:rsidP="00D039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6BA3" w:rsidRDefault="00986BA3" w:rsidP="00D039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A18"/>
    <w:multiLevelType w:val="hybridMultilevel"/>
    <w:tmpl w:val="76CC02E0"/>
    <w:lvl w:ilvl="0" w:tplc="F67EC2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E3"/>
    <w:rsid w:val="00175276"/>
    <w:rsid w:val="003C51CD"/>
    <w:rsid w:val="003E1C9E"/>
    <w:rsid w:val="00400FCE"/>
    <w:rsid w:val="00427B0C"/>
    <w:rsid w:val="004B6C80"/>
    <w:rsid w:val="005C2A73"/>
    <w:rsid w:val="0060462E"/>
    <w:rsid w:val="006556BA"/>
    <w:rsid w:val="00986BA3"/>
    <w:rsid w:val="009C0E10"/>
    <w:rsid w:val="00B41160"/>
    <w:rsid w:val="00BC1AE3"/>
    <w:rsid w:val="00C16375"/>
    <w:rsid w:val="00C73BE2"/>
    <w:rsid w:val="00CC7137"/>
    <w:rsid w:val="00D03935"/>
    <w:rsid w:val="00E1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AE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D0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393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60</Words>
  <Characters>344</Characters>
  <Application>Microsoft Office Outlook</Application>
  <DocSecurity>0</DocSecurity>
  <Lines>0</Lines>
  <Paragraphs>0</Paragraphs>
  <ScaleCrop>false</ScaleCrop>
  <Company>信息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zdq</dc:creator>
  <cp:keywords/>
  <dc:description/>
  <cp:lastModifiedBy>pc</cp:lastModifiedBy>
  <cp:revision>10</cp:revision>
  <cp:lastPrinted>2014-10-22T01:46:00Z</cp:lastPrinted>
  <dcterms:created xsi:type="dcterms:W3CDTF">2014-10-21T11:02:00Z</dcterms:created>
  <dcterms:modified xsi:type="dcterms:W3CDTF">2014-11-03T03:12:00Z</dcterms:modified>
</cp:coreProperties>
</file>